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BA9D" w14:textId="77777777" w:rsidR="0029373C" w:rsidRDefault="0029373C" w:rsidP="00496A41">
      <w:pPr>
        <w:rPr>
          <w:lang w:val="sr-Latn-RS"/>
        </w:rPr>
      </w:pPr>
    </w:p>
    <w:p w14:paraId="29D053E2" w14:textId="77777777" w:rsidR="003E0CF4" w:rsidRDefault="003E0CF4" w:rsidP="0029373C">
      <w:pPr>
        <w:jc w:val="center"/>
        <w:rPr>
          <w:b/>
          <w:bCs/>
          <w:lang w:val="sr-Latn-RS"/>
        </w:rPr>
      </w:pPr>
    </w:p>
    <w:p w14:paraId="78E97832" w14:textId="77777777" w:rsidR="003E0CF4" w:rsidRDefault="003E0CF4" w:rsidP="0029373C">
      <w:pPr>
        <w:jc w:val="center"/>
        <w:rPr>
          <w:b/>
          <w:bCs/>
          <w:lang w:val="sr-Latn-RS"/>
        </w:rPr>
      </w:pPr>
    </w:p>
    <w:p w14:paraId="2E111D49" w14:textId="382EDD38" w:rsidR="00AA00A4" w:rsidRDefault="0008337B" w:rsidP="0029373C">
      <w:pPr>
        <w:jc w:val="center"/>
        <w:rPr>
          <w:b/>
          <w:bCs/>
          <w:lang w:val="sr-Latn-RS"/>
        </w:rPr>
      </w:pPr>
      <w:r w:rsidRPr="0029373C">
        <w:rPr>
          <w:b/>
          <w:bCs/>
          <w:lang w:val="sr-Latn-RS"/>
        </w:rPr>
        <w:t xml:space="preserve">INFORMACIJOM </w:t>
      </w:r>
      <w:r w:rsidR="00AA00A4">
        <w:rPr>
          <w:b/>
          <w:bCs/>
          <w:lang w:val="sr-Latn-RS"/>
        </w:rPr>
        <w:t xml:space="preserve">O IZABRANOJ PONUDI </w:t>
      </w:r>
      <w:r w:rsidRPr="0029373C">
        <w:rPr>
          <w:b/>
          <w:bCs/>
          <w:lang w:val="sr-Latn-RS"/>
        </w:rPr>
        <w:t>ZA OS</w:t>
      </w:r>
      <w:r w:rsidR="00AA00A4">
        <w:rPr>
          <w:b/>
          <w:bCs/>
          <w:lang w:val="sr-Latn-RS"/>
        </w:rPr>
        <w:t>IGURANJE UČENIKA</w:t>
      </w:r>
    </w:p>
    <w:p w14:paraId="2FF99979" w14:textId="3921A8CE" w:rsidR="00AA00A4" w:rsidRDefault="00AA00A4" w:rsidP="0029373C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OD POSLEDICA  NESREĆNOG SLUČAJA (NEZGODE) </w:t>
      </w:r>
    </w:p>
    <w:p w14:paraId="0174C7F0" w14:textId="3EEAFB75" w:rsidR="00AA00A4" w:rsidRDefault="00AA00A4" w:rsidP="0029373C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ZA ŠKOLSKU 202</w:t>
      </w:r>
      <w:r w:rsidR="00B76C0A">
        <w:rPr>
          <w:b/>
          <w:bCs/>
          <w:lang w:val="sr-Latn-RS"/>
        </w:rPr>
        <w:t>5</w:t>
      </w:r>
      <w:r>
        <w:rPr>
          <w:b/>
          <w:bCs/>
          <w:lang w:val="sr-Latn-RS"/>
        </w:rPr>
        <w:t>/202</w:t>
      </w:r>
      <w:r w:rsidR="00B76C0A">
        <w:rPr>
          <w:b/>
          <w:bCs/>
          <w:lang w:val="sr-Latn-RS"/>
        </w:rPr>
        <w:t>6.</w:t>
      </w:r>
      <w:r>
        <w:rPr>
          <w:b/>
          <w:bCs/>
          <w:lang w:val="sr-Latn-RS"/>
        </w:rPr>
        <w:t xml:space="preserve"> godinu</w:t>
      </w:r>
    </w:p>
    <w:p w14:paraId="2ED1AAC4" w14:textId="2B2BF07B" w:rsidR="0008337B" w:rsidRPr="007B466C" w:rsidRDefault="0008337B" w:rsidP="00AA00A4">
      <w:pPr>
        <w:rPr>
          <w:b/>
          <w:bCs/>
          <w:lang w:val="sr-Latn-RS"/>
        </w:rPr>
      </w:pPr>
    </w:p>
    <w:p w14:paraId="11B1B544" w14:textId="3D75956B" w:rsidR="00782150" w:rsidRDefault="0008337B">
      <w:pPr>
        <w:rPr>
          <w:lang w:val="sr-Latn-RS"/>
        </w:rPr>
      </w:pPr>
      <w:r>
        <w:rPr>
          <w:lang w:val="sr-Latn-RS"/>
        </w:rPr>
        <w:t xml:space="preserve">Na sastanku </w:t>
      </w:r>
      <w:r w:rsidR="0029373C">
        <w:rPr>
          <w:lang w:val="sr-Latn-RS"/>
        </w:rPr>
        <w:t>K</w:t>
      </w:r>
      <w:r>
        <w:rPr>
          <w:lang w:val="sr-Latn-RS"/>
        </w:rPr>
        <w:t>omisije za izbo</w:t>
      </w:r>
      <w:r w:rsidR="0029373C">
        <w:rPr>
          <w:lang w:val="sr-Latn-RS"/>
        </w:rPr>
        <w:t>r</w:t>
      </w:r>
      <w:r>
        <w:rPr>
          <w:lang w:val="sr-Latn-RS"/>
        </w:rPr>
        <w:t xml:space="preserve"> ponude za osiguranje učenika</w:t>
      </w:r>
      <w:r w:rsidR="005C186A">
        <w:rPr>
          <w:lang w:val="sr-Latn-RS"/>
        </w:rPr>
        <w:t xml:space="preserve"> </w:t>
      </w:r>
      <w:r>
        <w:rPr>
          <w:lang w:val="sr-Latn-RS"/>
        </w:rPr>
        <w:t xml:space="preserve"> usled nesrećnog slučaja (nezgode),</w:t>
      </w:r>
      <w:r w:rsidR="00DA0F6A" w:rsidRPr="00DA0F6A">
        <w:rPr>
          <w:lang w:val="sr-Latn-RS"/>
        </w:rPr>
        <w:t xml:space="preserve"> </w:t>
      </w:r>
      <w:r w:rsidR="00DA0F6A">
        <w:rPr>
          <w:lang w:val="sr-Latn-RS"/>
        </w:rPr>
        <w:t>održanog dana, 12.09.2025., jednoglasno je izabrana ponuda WIENER STADTISCHE OSIGURANJA a.d.o.</w:t>
      </w:r>
    </w:p>
    <w:tbl>
      <w:tblPr>
        <w:tblStyle w:val="PlainTable1"/>
        <w:tblW w:w="9625" w:type="dxa"/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990"/>
        <w:gridCol w:w="900"/>
        <w:gridCol w:w="1080"/>
        <w:gridCol w:w="751"/>
        <w:gridCol w:w="1134"/>
        <w:gridCol w:w="900"/>
        <w:gridCol w:w="990"/>
        <w:gridCol w:w="990"/>
      </w:tblGrid>
      <w:tr w:rsidR="00782150" w:rsidRPr="00782150" w14:paraId="7699C5A6" w14:textId="77777777" w:rsidTr="00D57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14:paraId="6983A57A" w14:textId="77777777" w:rsidR="00782150" w:rsidRPr="00782150" w:rsidRDefault="00782150" w:rsidP="00782150">
            <w:pPr>
              <w:rPr>
                <w:sz w:val="20"/>
                <w:szCs w:val="20"/>
                <w:lang w:val="sr-Latn-RS"/>
              </w:rPr>
            </w:pPr>
            <w:r w:rsidRPr="00782150">
              <w:rPr>
                <w:sz w:val="20"/>
                <w:szCs w:val="20"/>
                <w:lang w:val="sr-Latn-RS"/>
              </w:rPr>
              <w:t>Opcija</w:t>
            </w:r>
          </w:p>
        </w:tc>
        <w:tc>
          <w:tcPr>
            <w:tcW w:w="1080" w:type="dxa"/>
            <w:hideMark/>
          </w:tcPr>
          <w:p w14:paraId="7A7026DD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782150">
              <w:rPr>
                <w:sz w:val="20"/>
                <w:szCs w:val="20"/>
                <w:lang w:val="sr-Latn-RS"/>
              </w:rPr>
              <w:t xml:space="preserve">Trajni </w:t>
            </w:r>
            <w:r w:rsidRPr="00782150">
              <w:rPr>
                <w:sz w:val="20"/>
                <w:szCs w:val="20"/>
                <w:lang w:val="sr-Latn-RS"/>
              </w:rPr>
              <w:br/>
              <w:t>invaliditet</w:t>
            </w:r>
          </w:p>
        </w:tc>
        <w:tc>
          <w:tcPr>
            <w:tcW w:w="990" w:type="dxa"/>
            <w:hideMark/>
          </w:tcPr>
          <w:p w14:paraId="3B8FDB8E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782150">
              <w:rPr>
                <w:sz w:val="20"/>
                <w:szCs w:val="20"/>
                <w:lang w:val="sr-Latn-RS"/>
              </w:rPr>
              <w:t>Troškovi lečenja</w:t>
            </w:r>
          </w:p>
        </w:tc>
        <w:tc>
          <w:tcPr>
            <w:tcW w:w="900" w:type="dxa"/>
            <w:hideMark/>
          </w:tcPr>
          <w:p w14:paraId="18E6A663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782150">
              <w:rPr>
                <w:sz w:val="20"/>
                <w:szCs w:val="20"/>
                <w:lang w:val="sr-Latn-RS"/>
              </w:rPr>
              <w:t xml:space="preserve">Prelom </w:t>
            </w:r>
            <w:r w:rsidRPr="00782150">
              <w:rPr>
                <w:sz w:val="20"/>
                <w:szCs w:val="20"/>
                <w:lang w:val="sr-Latn-RS"/>
              </w:rPr>
              <w:br/>
              <w:t>kosti</w:t>
            </w:r>
          </w:p>
        </w:tc>
        <w:tc>
          <w:tcPr>
            <w:tcW w:w="1080" w:type="dxa"/>
            <w:hideMark/>
          </w:tcPr>
          <w:p w14:paraId="6389E899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782150">
              <w:rPr>
                <w:sz w:val="20"/>
                <w:szCs w:val="20"/>
                <w:lang w:val="sr-Latn-RS"/>
              </w:rPr>
              <w:t>Dnevna naknada</w:t>
            </w:r>
          </w:p>
        </w:tc>
        <w:tc>
          <w:tcPr>
            <w:tcW w:w="751" w:type="dxa"/>
            <w:hideMark/>
          </w:tcPr>
          <w:p w14:paraId="3CAD1E1C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782150">
              <w:rPr>
                <w:sz w:val="20"/>
                <w:szCs w:val="20"/>
                <w:lang w:val="sr-Latn-RS"/>
              </w:rPr>
              <w:t>Ujed</w:t>
            </w:r>
            <w:r w:rsidRPr="00782150">
              <w:rPr>
                <w:sz w:val="20"/>
                <w:szCs w:val="20"/>
                <w:lang w:val="sr-Latn-RS"/>
              </w:rPr>
              <w:br/>
              <w:t>psa</w:t>
            </w:r>
          </w:p>
        </w:tc>
        <w:tc>
          <w:tcPr>
            <w:tcW w:w="1134" w:type="dxa"/>
            <w:hideMark/>
          </w:tcPr>
          <w:p w14:paraId="5868DA8F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sr-Latn-RS"/>
              </w:rPr>
            </w:pPr>
            <w:r w:rsidRPr="00782150">
              <w:rPr>
                <w:sz w:val="18"/>
                <w:szCs w:val="18"/>
                <w:lang w:val="sr-Latn-RS"/>
              </w:rPr>
              <w:t>Hirurške intervencije</w:t>
            </w:r>
          </w:p>
        </w:tc>
        <w:tc>
          <w:tcPr>
            <w:tcW w:w="900" w:type="dxa"/>
            <w:hideMark/>
          </w:tcPr>
          <w:p w14:paraId="4995773E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sr-Latn-RS"/>
              </w:rPr>
            </w:pPr>
            <w:r w:rsidRPr="00782150">
              <w:rPr>
                <w:sz w:val="18"/>
                <w:szCs w:val="18"/>
                <w:lang w:val="sr-Latn-RS"/>
              </w:rPr>
              <w:t>Nošenje</w:t>
            </w:r>
            <w:r w:rsidRPr="00782150">
              <w:rPr>
                <w:sz w:val="18"/>
                <w:szCs w:val="18"/>
                <w:lang w:val="sr-Latn-RS"/>
              </w:rPr>
              <w:br/>
              <w:t>gipsa</w:t>
            </w:r>
          </w:p>
        </w:tc>
        <w:tc>
          <w:tcPr>
            <w:tcW w:w="990" w:type="dxa"/>
            <w:hideMark/>
          </w:tcPr>
          <w:p w14:paraId="060C5075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782150">
              <w:rPr>
                <w:sz w:val="20"/>
                <w:szCs w:val="20"/>
                <w:lang w:val="sr-Latn-RS"/>
              </w:rPr>
              <w:t>Smrt usled</w:t>
            </w:r>
            <w:r w:rsidRPr="00782150">
              <w:rPr>
                <w:sz w:val="20"/>
                <w:szCs w:val="20"/>
                <w:lang w:val="sr-Latn-RS"/>
              </w:rPr>
              <w:br/>
              <w:t>nezgode</w:t>
            </w:r>
          </w:p>
        </w:tc>
        <w:tc>
          <w:tcPr>
            <w:tcW w:w="990" w:type="dxa"/>
            <w:hideMark/>
          </w:tcPr>
          <w:p w14:paraId="21773E32" w14:textId="77777777" w:rsidR="00782150" w:rsidRPr="00782150" w:rsidRDefault="00782150" w:rsidP="00782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RS"/>
              </w:rPr>
            </w:pPr>
            <w:r w:rsidRPr="00782150">
              <w:rPr>
                <w:sz w:val="20"/>
                <w:szCs w:val="20"/>
                <w:lang w:val="sr-Latn-RS"/>
              </w:rPr>
              <w:t>Godišnja premija po učeniku</w:t>
            </w:r>
          </w:p>
        </w:tc>
      </w:tr>
      <w:tr w:rsidR="00782150" w:rsidRPr="00782150" w14:paraId="72963CEE" w14:textId="77777777" w:rsidTr="00D57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hideMark/>
          </w:tcPr>
          <w:p w14:paraId="04406812" w14:textId="77777777" w:rsidR="00782150" w:rsidRPr="00782150" w:rsidRDefault="00782150" w:rsidP="00782150">
            <w:r w:rsidRPr="00782150">
              <w:t>3</w:t>
            </w:r>
          </w:p>
        </w:tc>
        <w:tc>
          <w:tcPr>
            <w:tcW w:w="1080" w:type="dxa"/>
            <w:hideMark/>
          </w:tcPr>
          <w:p w14:paraId="35E52A45" w14:textId="75427285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2150">
              <w:rPr>
                <w:b/>
                <w:bCs/>
              </w:rPr>
              <w:t>950</w:t>
            </w:r>
            <w:r>
              <w:rPr>
                <w:b/>
                <w:bCs/>
              </w:rPr>
              <w:t>.</w:t>
            </w:r>
            <w:r w:rsidRPr="00782150">
              <w:rPr>
                <w:b/>
                <w:bCs/>
              </w:rPr>
              <w:t>000</w:t>
            </w:r>
          </w:p>
        </w:tc>
        <w:tc>
          <w:tcPr>
            <w:tcW w:w="990" w:type="dxa"/>
            <w:noWrap/>
            <w:hideMark/>
          </w:tcPr>
          <w:p w14:paraId="33936798" w14:textId="57F0705F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2150">
              <w:rPr>
                <w:b/>
                <w:bCs/>
              </w:rPr>
              <w:t>300</w:t>
            </w:r>
            <w:r>
              <w:rPr>
                <w:b/>
                <w:bCs/>
              </w:rPr>
              <w:t>.</w:t>
            </w:r>
            <w:r w:rsidRPr="00782150">
              <w:rPr>
                <w:b/>
                <w:bCs/>
              </w:rPr>
              <w:t>000</w:t>
            </w:r>
          </w:p>
        </w:tc>
        <w:tc>
          <w:tcPr>
            <w:tcW w:w="900" w:type="dxa"/>
            <w:noWrap/>
            <w:hideMark/>
          </w:tcPr>
          <w:p w14:paraId="38F9F37B" w14:textId="203D2A90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2150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9.</w:t>
            </w:r>
            <w:r w:rsidRPr="00782150">
              <w:rPr>
                <w:b/>
                <w:bCs/>
              </w:rPr>
              <w:t>500</w:t>
            </w:r>
          </w:p>
        </w:tc>
        <w:tc>
          <w:tcPr>
            <w:tcW w:w="1080" w:type="dxa"/>
            <w:noWrap/>
            <w:hideMark/>
          </w:tcPr>
          <w:p w14:paraId="67FE978A" w14:textId="625BC031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2150">
              <w:rPr>
                <w:b/>
                <w:bCs/>
              </w:rPr>
              <w:t xml:space="preserve">          190 </w:t>
            </w:r>
          </w:p>
        </w:tc>
        <w:tc>
          <w:tcPr>
            <w:tcW w:w="751" w:type="dxa"/>
            <w:noWrap/>
            <w:hideMark/>
          </w:tcPr>
          <w:p w14:paraId="2D086B84" w14:textId="7B8688FD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Pr="00782150">
              <w:rPr>
                <w:b/>
                <w:bCs/>
              </w:rPr>
              <w:t xml:space="preserve">000 </w:t>
            </w:r>
          </w:p>
        </w:tc>
        <w:tc>
          <w:tcPr>
            <w:tcW w:w="1134" w:type="dxa"/>
            <w:hideMark/>
          </w:tcPr>
          <w:p w14:paraId="37116D63" w14:textId="7342540F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2150">
              <w:rPr>
                <w:b/>
                <w:bCs/>
              </w:rPr>
              <w:t xml:space="preserve">     9</w:t>
            </w:r>
            <w:r>
              <w:rPr>
                <w:b/>
                <w:bCs/>
              </w:rPr>
              <w:t>.</w:t>
            </w:r>
            <w:r w:rsidRPr="00782150">
              <w:rPr>
                <w:b/>
                <w:bCs/>
              </w:rPr>
              <w:t xml:space="preserve">500 </w:t>
            </w:r>
          </w:p>
        </w:tc>
        <w:tc>
          <w:tcPr>
            <w:tcW w:w="900" w:type="dxa"/>
            <w:hideMark/>
          </w:tcPr>
          <w:p w14:paraId="329E3EEA" w14:textId="66E4CE90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2150">
              <w:rPr>
                <w:b/>
                <w:bCs/>
              </w:rPr>
              <w:t xml:space="preserve">  </w:t>
            </w:r>
            <w:r w:rsidR="00462070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782150">
              <w:rPr>
                <w:b/>
                <w:bCs/>
              </w:rPr>
              <w:t xml:space="preserve">500 </w:t>
            </w:r>
          </w:p>
        </w:tc>
        <w:tc>
          <w:tcPr>
            <w:tcW w:w="990" w:type="dxa"/>
            <w:hideMark/>
          </w:tcPr>
          <w:p w14:paraId="7BE06993" w14:textId="57B18C94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2150">
              <w:rPr>
                <w:b/>
                <w:bCs/>
              </w:rPr>
              <w:t>950</w:t>
            </w:r>
            <w:r>
              <w:rPr>
                <w:b/>
                <w:bCs/>
              </w:rPr>
              <w:t>.</w:t>
            </w:r>
            <w:r w:rsidRPr="00782150">
              <w:rPr>
                <w:b/>
                <w:bCs/>
              </w:rPr>
              <w:t xml:space="preserve">000 </w:t>
            </w:r>
          </w:p>
        </w:tc>
        <w:tc>
          <w:tcPr>
            <w:tcW w:w="990" w:type="dxa"/>
            <w:noWrap/>
            <w:hideMark/>
          </w:tcPr>
          <w:p w14:paraId="6B3F330C" w14:textId="773135ED" w:rsidR="00782150" w:rsidRPr="00782150" w:rsidRDefault="00782150" w:rsidP="00782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2150">
              <w:rPr>
                <w:b/>
                <w:bCs/>
              </w:rPr>
              <w:t xml:space="preserve">    400 </w:t>
            </w:r>
          </w:p>
        </w:tc>
      </w:tr>
    </w:tbl>
    <w:p w14:paraId="7676F77F" w14:textId="4F43BD92" w:rsidR="00296D39" w:rsidRDefault="00296D39">
      <w:pPr>
        <w:rPr>
          <w:lang w:val="sr-Latn-RS"/>
        </w:rPr>
      </w:pPr>
    </w:p>
    <w:p w14:paraId="74CC661F" w14:textId="33D029D5" w:rsidR="00763B40" w:rsidRDefault="00763B40">
      <w:pPr>
        <w:rPr>
          <w:lang w:val="sr-Latn-RS"/>
        </w:rPr>
      </w:pPr>
      <w:r>
        <w:rPr>
          <w:lang w:val="sr-Latn-RS"/>
        </w:rPr>
        <w:t xml:space="preserve">Na sajtu škole </w:t>
      </w:r>
      <w:r w:rsidR="002D219B">
        <w:rPr>
          <w:lang w:val="sr-Latn-RS"/>
        </w:rPr>
        <w:t xml:space="preserve"> </w:t>
      </w:r>
      <w:hyperlink r:id="rId4" w:history="1">
        <w:r w:rsidR="002D219B" w:rsidRPr="00891898">
          <w:rPr>
            <w:rStyle w:val="Hyperlink"/>
            <w:lang w:val="sr-Latn-RS"/>
          </w:rPr>
          <w:t>www.osvojvodaputnik.edu.rs</w:t>
        </w:r>
      </w:hyperlink>
      <w:r w:rsidR="002D219B">
        <w:rPr>
          <w:lang w:val="sr-Latn-RS"/>
        </w:rPr>
        <w:t xml:space="preserve"> </w:t>
      </w:r>
      <w:r>
        <w:rPr>
          <w:lang w:val="sr-Latn-RS"/>
        </w:rPr>
        <w:t xml:space="preserve"> nalaz</w:t>
      </w:r>
      <w:r w:rsidR="00AC33FE">
        <w:rPr>
          <w:lang w:val="sr-Latn-RS"/>
        </w:rPr>
        <w:t xml:space="preserve">i se Informacija o izabranoj </w:t>
      </w:r>
      <w:r w:rsidR="007C5CE2">
        <w:rPr>
          <w:lang w:val="sr-Latn-RS"/>
        </w:rPr>
        <w:t>P</w:t>
      </w:r>
      <w:r w:rsidR="00AC33FE">
        <w:rPr>
          <w:lang w:val="sr-Latn-RS"/>
        </w:rPr>
        <w:t xml:space="preserve">onudi kao i </w:t>
      </w:r>
      <w:r w:rsidR="007C5CE2">
        <w:rPr>
          <w:lang w:val="sr-Latn-RS"/>
        </w:rPr>
        <w:t>U</w:t>
      </w:r>
      <w:r w:rsidR="00AC33FE">
        <w:rPr>
          <w:lang w:val="sr-Latn-RS"/>
        </w:rPr>
        <w:t xml:space="preserve">slovi osiguranja koji čine sastavni deo </w:t>
      </w:r>
      <w:r w:rsidR="007C5CE2">
        <w:rPr>
          <w:lang w:val="sr-Latn-RS"/>
        </w:rPr>
        <w:t>P</w:t>
      </w:r>
      <w:r w:rsidR="00AC33FE">
        <w:rPr>
          <w:lang w:val="sr-Latn-RS"/>
        </w:rPr>
        <w:t>onude za osiguranje učenika.</w:t>
      </w:r>
    </w:p>
    <w:p w14:paraId="3F75626A" w14:textId="0385D4CD" w:rsidR="00903FDC" w:rsidRDefault="0029373C">
      <w:pPr>
        <w:rPr>
          <w:lang w:val="sr-Latn-RS"/>
        </w:rPr>
      </w:pPr>
      <w:r w:rsidRPr="0029373C">
        <w:rPr>
          <w:b/>
          <w:bCs/>
          <w:lang w:val="sr-Latn-RS"/>
        </w:rPr>
        <w:t>Osiguranje</w:t>
      </w:r>
      <w:r>
        <w:rPr>
          <w:lang w:val="sr-Latn-RS"/>
        </w:rPr>
        <w:t xml:space="preserve"> se zaključuje u skladu sa Opštim uslovima za osiguranje lica od posledica nesrećnog slučaja</w:t>
      </w:r>
      <w:r w:rsidR="00C11EF7">
        <w:rPr>
          <w:lang w:val="sr-Latn-RS"/>
        </w:rPr>
        <w:t xml:space="preserve"> (nezgode)</w:t>
      </w:r>
      <w:r w:rsidR="00496A41">
        <w:rPr>
          <w:lang w:val="sr-Latn-RS"/>
        </w:rPr>
        <w:t xml:space="preserve">, </w:t>
      </w:r>
      <w:r w:rsidR="001D37CF">
        <w:rPr>
          <w:lang w:val="sr-Latn-RS"/>
        </w:rPr>
        <w:t>Dopunski</w:t>
      </w:r>
      <w:r w:rsidR="00496A41">
        <w:rPr>
          <w:lang w:val="sr-Latn-RS"/>
        </w:rPr>
        <w:t xml:space="preserve"> </w:t>
      </w:r>
      <w:r>
        <w:rPr>
          <w:lang w:val="sr-Latn-RS"/>
        </w:rPr>
        <w:t>uslov</w:t>
      </w:r>
      <w:r w:rsidR="001D37CF">
        <w:rPr>
          <w:lang w:val="sr-Latn-RS"/>
        </w:rPr>
        <w:t>i</w:t>
      </w:r>
      <w:r>
        <w:rPr>
          <w:lang w:val="sr-Latn-RS"/>
        </w:rPr>
        <w:t xml:space="preserve"> za osiguranje </w:t>
      </w:r>
      <w:r w:rsidR="001D37CF">
        <w:rPr>
          <w:lang w:val="sr-Latn-RS"/>
        </w:rPr>
        <w:t>dece,</w:t>
      </w:r>
      <w:r>
        <w:rPr>
          <w:lang w:val="sr-Latn-RS"/>
        </w:rPr>
        <w:t>učenika i stu</w:t>
      </w:r>
      <w:r w:rsidR="00496A41">
        <w:rPr>
          <w:lang w:val="sr-Latn-RS"/>
        </w:rPr>
        <w:t>d</w:t>
      </w:r>
      <w:r>
        <w:rPr>
          <w:lang w:val="sr-Latn-RS"/>
        </w:rPr>
        <w:t>enata od posledica nesrećnog slučaja</w:t>
      </w:r>
      <w:r w:rsidR="00C11EF7">
        <w:rPr>
          <w:lang w:val="sr-Latn-RS"/>
        </w:rPr>
        <w:t xml:space="preserve"> (nezgode)</w:t>
      </w:r>
      <w:r w:rsidR="00903FDC">
        <w:rPr>
          <w:lang w:val="sr-Latn-RS"/>
        </w:rPr>
        <w:t xml:space="preserve">, Tabele invaliditeta i </w:t>
      </w:r>
      <w:r w:rsidR="00C74408">
        <w:rPr>
          <w:lang w:val="sr-Latn-RS"/>
        </w:rPr>
        <w:t xml:space="preserve">Predugovorne </w:t>
      </w:r>
      <w:r w:rsidR="00903FDC">
        <w:rPr>
          <w:lang w:val="sr-Latn-RS"/>
        </w:rPr>
        <w:t>Informacije za ugovarača osiguranja-osiguranika pre zaključenja ugovora o osiguranju učenika i studenata od posledica nesrećnog slučaja (nezgode).</w:t>
      </w:r>
      <w:r w:rsidR="00AA27F4">
        <w:rPr>
          <w:lang w:val="sr-Latn-RS"/>
        </w:rPr>
        <w:t xml:space="preserve"> </w:t>
      </w:r>
    </w:p>
    <w:p w14:paraId="205348D2" w14:textId="08C66DF7" w:rsidR="0029373C" w:rsidRDefault="00AA27F4">
      <w:pPr>
        <w:rPr>
          <w:lang w:val="sr-Latn-RS"/>
        </w:rPr>
      </w:pPr>
      <w:r>
        <w:rPr>
          <w:lang w:val="sr-Latn-RS"/>
        </w:rPr>
        <w:t xml:space="preserve">Svi navedeni </w:t>
      </w:r>
      <w:r w:rsidR="006F098F">
        <w:rPr>
          <w:lang w:val="sr-Latn-RS"/>
        </w:rPr>
        <w:t>us</w:t>
      </w:r>
      <w:r>
        <w:rPr>
          <w:lang w:val="sr-Latn-RS"/>
        </w:rPr>
        <w:t>lovi osiguranja nalaze se na sajtu škole.</w:t>
      </w:r>
    </w:p>
    <w:p w14:paraId="718FCDC0" w14:textId="153D2C3A" w:rsidR="00496A41" w:rsidRDefault="00496A41">
      <w:pPr>
        <w:rPr>
          <w:lang w:val="sr-Latn-RS"/>
        </w:rPr>
      </w:pPr>
      <w:r>
        <w:rPr>
          <w:lang w:val="sr-Latn-RS"/>
        </w:rPr>
        <w:t>Osiguranjem je obuhvaćen nesreć</w:t>
      </w:r>
      <w:r w:rsidR="00903FDC">
        <w:rPr>
          <w:lang w:val="sr-Latn-RS"/>
        </w:rPr>
        <w:t>ni</w:t>
      </w:r>
      <w:r>
        <w:rPr>
          <w:lang w:val="sr-Latn-RS"/>
        </w:rPr>
        <w:t xml:space="preserve"> slučaj</w:t>
      </w:r>
      <w:r w:rsidR="00F51111">
        <w:rPr>
          <w:lang w:val="sr-Latn-RS"/>
        </w:rPr>
        <w:t xml:space="preserve"> (nezgoda) </w:t>
      </w:r>
      <w:r>
        <w:rPr>
          <w:lang w:val="sr-Latn-RS"/>
        </w:rPr>
        <w:t xml:space="preserve"> koji se dogodi u toku trajanja osiguranja i to: u svakodnevnom životu osiguranika (u toku nastave, na putu do i od škole, kod kuće</w:t>
      </w:r>
      <w:r w:rsidR="007B466C">
        <w:rPr>
          <w:lang w:val="sr-Latn-RS"/>
        </w:rPr>
        <w:t xml:space="preserve"> i izvan kuće, na igralištu, na izletu, na ekskurziji</w:t>
      </w:r>
      <w:r w:rsidR="00C70B18">
        <w:rPr>
          <w:lang w:val="sr-Latn-RS"/>
        </w:rPr>
        <w:t>,</w:t>
      </w:r>
      <w:r w:rsidR="00903FDC">
        <w:rPr>
          <w:lang w:val="sr-Latn-RS"/>
        </w:rPr>
        <w:t xml:space="preserve"> letovanju</w:t>
      </w:r>
      <w:r w:rsidR="007B466C">
        <w:rPr>
          <w:lang w:val="sr-Latn-RS"/>
        </w:rPr>
        <w:t xml:space="preserve"> itd.). </w:t>
      </w:r>
    </w:p>
    <w:p w14:paraId="4C5C08D6" w14:textId="66F24C04" w:rsidR="00F51111" w:rsidRPr="00F51111" w:rsidRDefault="00F51111">
      <w:pPr>
        <w:rPr>
          <w:b/>
          <w:bCs/>
          <w:lang w:val="sr-Latn-RS"/>
        </w:rPr>
      </w:pPr>
      <w:r w:rsidRPr="00F51111">
        <w:rPr>
          <w:b/>
          <w:bCs/>
          <w:lang w:val="sr-Latn-RS"/>
        </w:rPr>
        <w:t>Troškov</w:t>
      </w:r>
      <w:r w:rsidR="001D37CF">
        <w:rPr>
          <w:b/>
          <w:bCs/>
          <w:lang w:val="sr-Latn-RS"/>
        </w:rPr>
        <w:t>e</w:t>
      </w:r>
      <w:r w:rsidRPr="00F51111">
        <w:rPr>
          <w:b/>
          <w:bCs/>
          <w:lang w:val="sr-Latn-RS"/>
        </w:rPr>
        <w:t xml:space="preserve"> premije za osiguranje učenika u inkluzivnoj nastavi po programu IOP 2 kao i troškove premije za osiguranje trećeg deteta roditelja, čija ostala dva deteta pohađaju istu školu i koja su osigurana po ovoj polisi, snosi Osiguravač Wiener Stadtische osiguranje.</w:t>
      </w:r>
    </w:p>
    <w:p w14:paraId="235BF4BD" w14:textId="2B8CF340" w:rsidR="00AA27F4" w:rsidRDefault="003E0CF4">
      <w:pPr>
        <w:rPr>
          <w:lang w:val="sr-Latn-RS"/>
        </w:rPr>
      </w:pPr>
      <w:r>
        <w:rPr>
          <w:lang w:val="sr-Latn-RS"/>
        </w:rPr>
        <w:t xml:space="preserve">     </w:t>
      </w:r>
    </w:p>
    <w:p w14:paraId="4E0BA9CB" w14:textId="04246C6D" w:rsidR="003E0CF4" w:rsidRDefault="003E0CF4">
      <w:pPr>
        <w:rPr>
          <w:lang w:val="sr-Latn-RS"/>
        </w:rPr>
      </w:pPr>
      <w:r>
        <w:rPr>
          <w:lang w:val="sr-Latn-RS"/>
        </w:rPr>
        <w:t>Beograd, 1</w:t>
      </w:r>
      <w:r w:rsidR="00EA042F">
        <w:rPr>
          <w:lang w:val="sr-Latn-RS"/>
        </w:rPr>
        <w:t>5</w:t>
      </w:r>
      <w:r>
        <w:rPr>
          <w:lang w:val="sr-Latn-RS"/>
        </w:rPr>
        <w:t>.09.202</w:t>
      </w:r>
      <w:r w:rsidR="00EA042F">
        <w:rPr>
          <w:lang w:val="sr-Latn-RS"/>
        </w:rPr>
        <w:t>5</w:t>
      </w:r>
      <w:r>
        <w:rPr>
          <w:lang w:val="sr-Latn-RS"/>
        </w:rPr>
        <w:t>.                                                                            O.Š. VOJVODA RADOMIR  PUTNIK:</w:t>
      </w:r>
    </w:p>
    <w:p w14:paraId="44110742" w14:textId="0E31952C" w:rsidR="007B466C" w:rsidRDefault="007B466C">
      <w:pPr>
        <w:rPr>
          <w:lang w:val="sr-Latn-RS"/>
        </w:rPr>
      </w:pPr>
    </w:p>
    <w:p w14:paraId="30211D86" w14:textId="24FFD8E9" w:rsidR="00306F1D" w:rsidRPr="0008337B" w:rsidRDefault="00306F1D" w:rsidP="00E005A1">
      <w:pPr>
        <w:pStyle w:val="NoSpacing"/>
        <w:rPr>
          <w:lang w:val="sr-Latn-RS"/>
        </w:rPr>
      </w:pPr>
      <w:r>
        <w:rPr>
          <w:lang w:val="sr-Latn-RS"/>
        </w:rPr>
        <w:t xml:space="preserve"> </w:t>
      </w:r>
    </w:p>
    <w:sectPr w:rsidR="00306F1D" w:rsidRPr="00083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7B"/>
    <w:rsid w:val="0008337B"/>
    <w:rsid w:val="000D4DB8"/>
    <w:rsid w:val="001D37CF"/>
    <w:rsid w:val="001E1AD9"/>
    <w:rsid w:val="00234FE2"/>
    <w:rsid w:val="0029373C"/>
    <w:rsid w:val="00296D39"/>
    <w:rsid w:val="002B01BA"/>
    <w:rsid w:val="002D219B"/>
    <w:rsid w:val="00306F1D"/>
    <w:rsid w:val="00321AB2"/>
    <w:rsid w:val="0036796E"/>
    <w:rsid w:val="003E0CF4"/>
    <w:rsid w:val="00462070"/>
    <w:rsid w:val="004934E3"/>
    <w:rsid w:val="00496A41"/>
    <w:rsid w:val="004D3CFC"/>
    <w:rsid w:val="005C186A"/>
    <w:rsid w:val="006041A7"/>
    <w:rsid w:val="006F098F"/>
    <w:rsid w:val="00763B40"/>
    <w:rsid w:val="00782150"/>
    <w:rsid w:val="007B466C"/>
    <w:rsid w:val="007C1675"/>
    <w:rsid w:val="007C5CE2"/>
    <w:rsid w:val="007E053A"/>
    <w:rsid w:val="00903FDC"/>
    <w:rsid w:val="00A9375D"/>
    <w:rsid w:val="00AA00A4"/>
    <w:rsid w:val="00AA27F4"/>
    <w:rsid w:val="00AC33FE"/>
    <w:rsid w:val="00AF77FE"/>
    <w:rsid w:val="00B00184"/>
    <w:rsid w:val="00B76C0A"/>
    <w:rsid w:val="00C11EF7"/>
    <w:rsid w:val="00C154B3"/>
    <w:rsid w:val="00C70B18"/>
    <w:rsid w:val="00C74408"/>
    <w:rsid w:val="00C75408"/>
    <w:rsid w:val="00D20FE0"/>
    <w:rsid w:val="00D45364"/>
    <w:rsid w:val="00D573F4"/>
    <w:rsid w:val="00D624E2"/>
    <w:rsid w:val="00DA0F6A"/>
    <w:rsid w:val="00DD1949"/>
    <w:rsid w:val="00E005A1"/>
    <w:rsid w:val="00E07259"/>
    <w:rsid w:val="00EA042F"/>
    <w:rsid w:val="00F37BF7"/>
    <w:rsid w:val="00F51111"/>
    <w:rsid w:val="00F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2645"/>
  <w15:chartTrackingRefBased/>
  <w15:docId w15:val="{250E204D-F6B2-4EAA-9628-7EDDE835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5A1"/>
    <w:pPr>
      <w:spacing w:after="0" w:line="240" w:lineRule="auto"/>
    </w:pPr>
  </w:style>
  <w:style w:type="table" w:styleId="TableGrid">
    <w:name w:val="Table Grid"/>
    <w:basedOn w:val="TableNormal"/>
    <w:uiPriority w:val="39"/>
    <w:rsid w:val="0078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821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2D2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vojvodaputnik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Pendic</dc:creator>
  <cp:keywords/>
  <dc:description/>
  <cp:lastModifiedBy>sekretar</cp:lastModifiedBy>
  <cp:revision>2</cp:revision>
  <cp:lastPrinted>2025-09-17T06:39:00Z</cp:lastPrinted>
  <dcterms:created xsi:type="dcterms:W3CDTF">2025-09-17T06:41:00Z</dcterms:created>
  <dcterms:modified xsi:type="dcterms:W3CDTF">2025-09-17T06:41:00Z</dcterms:modified>
</cp:coreProperties>
</file>